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535" w:rsidRDefault="00F17535" w:rsidP="00F17535">
      <w:pPr>
        <w:pStyle w:val="Textkrper"/>
        <w:jc w:val="center"/>
        <w:rPr>
          <w:rFonts w:ascii="Arial" w:hAnsi="Arial" w:cs="Arial"/>
          <w:sz w:val="36"/>
          <w:szCs w:val="36"/>
        </w:rPr>
      </w:pPr>
      <w:r>
        <w:rPr>
          <w:rFonts w:ascii="Arial" w:hAnsi="Arial" w:cs="Arial"/>
          <w:sz w:val="36"/>
          <w:szCs w:val="36"/>
        </w:rPr>
        <w:t>Aktuelle Version</w:t>
      </w:r>
    </w:p>
    <w:p w:rsidR="00F17535" w:rsidRDefault="00F17535" w:rsidP="00F17535">
      <w:pPr>
        <w:pStyle w:val="Textkrper"/>
        <w:jc w:val="center"/>
        <w:rPr>
          <w:rFonts w:ascii="Arial" w:hAnsi="Arial" w:cs="Arial"/>
          <w:sz w:val="36"/>
          <w:szCs w:val="36"/>
        </w:rPr>
      </w:pPr>
      <w:r>
        <w:rPr>
          <w:rFonts w:ascii="Arial" w:hAnsi="Arial" w:cs="Arial"/>
          <w:sz w:val="36"/>
          <w:szCs w:val="36"/>
        </w:rPr>
        <w:t>Verabredungen zwischen Anleiterin/Anleiter des</w:t>
      </w:r>
    </w:p>
    <w:p w:rsidR="00F17535" w:rsidRDefault="00F17535" w:rsidP="00F17535">
      <w:pPr>
        <w:pStyle w:val="Textkrper"/>
        <w:jc w:val="center"/>
        <w:rPr>
          <w:rFonts w:ascii="Arial" w:hAnsi="Arial" w:cs="Arial"/>
          <w:sz w:val="36"/>
          <w:szCs w:val="36"/>
        </w:rPr>
      </w:pPr>
      <w:r>
        <w:rPr>
          <w:rFonts w:ascii="Arial" w:hAnsi="Arial" w:cs="Arial"/>
          <w:sz w:val="36"/>
          <w:szCs w:val="36"/>
        </w:rPr>
        <w:t>Gemeindevikariats und Vikarin/Vikar</w:t>
      </w:r>
    </w:p>
    <w:p w:rsidR="00F17535" w:rsidRDefault="00F17535" w:rsidP="00F17535">
      <w:pPr>
        <w:jc w:val="center"/>
        <w:rPr>
          <w:rFonts w:ascii="Arial" w:hAnsi="Arial" w:cs="Arial"/>
          <w:sz w:val="36"/>
          <w:szCs w:val="36"/>
        </w:rPr>
      </w:pPr>
    </w:p>
    <w:p w:rsidR="00F17535" w:rsidRDefault="00F17535" w:rsidP="00F17535">
      <w:pPr>
        <w:jc w:val="both"/>
        <w:rPr>
          <w:rFonts w:ascii="Arial" w:hAnsi="Arial" w:cs="Arial"/>
        </w:rPr>
      </w:pPr>
      <w:r>
        <w:rPr>
          <w:rFonts w:ascii="Arial" w:hAnsi="Arial" w:cs="Arial"/>
        </w:rPr>
        <w:t>In den ersten Monaten des Vikariats nehmen sich Anleiterin/Anleiter und Vikarin/Vikar Zeit, über das Vikariat ausführlich zu reden – und zwar auch schon über die Zeit in der Gemeinde. Dabei soll es darum gehen, gegenseitige Erwartungen und Wünsche bzw. Befürchtungen abzuklären. Ziel ist es, verbindliche Absprachen für die Zeit des Vikariats in der Gemeinde zu treffen. Dazu sind die Gesprächsanstöße, die wir hier formulieren, gedacht. Sie sind Ergebnis eines längeren Gesprächsgangs zwischen den Anleitenden, den Vikarinnen und Vikaren, sowie dem Predigerseminar.</w:t>
      </w:r>
    </w:p>
    <w:p w:rsidR="00F17535" w:rsidRDefault="00F17535" w:rsidP="00F17535">
      <w:pPr>
        <w:jc w:val="both"/>
        <w:rPr>
          <w:rFonts w:ascii="Arial" w:hAnsi="Arial" w:cs="Arial"/>
        </w:rPr>
      </w:pPr>
      <w:r>
        <w:rPr>
          <w:rFonts w:ascii="Arial" w:hAnsi="Arial" w:cs="Arial"/>
        </w:rPr>
        <w:t>Es ist sinnvoll, über einige wichtige Absprachen Gesprächsnotizen anzufertigen.</w:t>
      </w:r>
    </w:p>
    <w:p w:rsidR="00F17535" w:rsidRDefault="00F17535" w:rsidP="00F17535">
      <w:pPr>
        <w:jc w:val="both"/>
        <w:rPr>
          <w:rFonts w:ascii="Arial" w:hAnsi="Arial" w:cs="Arial"/>
        </w:rPr>
      </w:pPr>
      <w:r>
        <w:rPr>
          <w:rFonts w:ascii="Arial" w:hAnsi="Arial" w:cs="Arial"/>
        </w:rPr>
        <w:t>Diese anfangs getroffenen Absprachen sollten im Laufe des Vikariats überprüft und ggf. verändert bzw. ergänzt werden.</w:t>
      </w:r>
    </w:p>
    <w:p w:rsidR="00F17535" w:rsidRDefault="00F17535" w:rsidP="00F17535">
      <w:pPr>
        <w:jc w:val="both"/>
        <w:rPr>
          <w:rFonts w:ascii="Arial" w:hAnsi="Arial" w:cs="Arial"/>
        </w:rPr>
      </w:pPr>
    </w:p>
    <w:p w:rsidR="00F17535" w:rsidRDefault="00F17535" w:rsidP="00F17535">
      <w:pPr>
        <w:pStyle w:val="Textkrper2"/>
        <w:rPr>
          <w:rFonts w:ascii="Arial" w:hAnsi="Arial" w:cs="Arial"/>
        </w:rPr>
      </w:pPr>
      <w:r>
        <w:rPr>
          <w:rFonts w:ascii="Arial" w:hAnsi="Arial" w:cs="Arial"/>
        </w:rPr>
        <w:t>1. Zum Beziehungsaspekt zwischen der Anleiterin/dem Anleiter und der Vikarin/dem Vikar</w:t>
      </w:r>
    </w:p>
    <w:p w:rsidR="00F17535" w:rsidRDefault="00F17535" w:rsidP="00F17535">
      <w:pPr>
        <w:jc w:val="both"/>
        <w:rPr>
          <w:rFonts w:ascii="Arial" w:hAnsi="Arial" w:cs="Arial"/>
        </w:rPr>
      </w:pPr>
      <w:r>
        <w:rPr>
          <w:rFonts w:ascii="Arial" w:hAnsi="Arial" w:cs="Arial"/>
        </w:rPr>
        <w:t>a) Nähe und Distanz:</w:t>
      </w:r>
    </w:p>
    <w:p w:rsidR="00F17535" w:rsidRDefault="00F17535" w:rsidP="00F17535">
      <w:pPr>
        <w:jc w:val="both"/>
        <w:rPr>
          <w:rFonts w:ascii="Arial" w:hAnsi="Arial" w:cs="Arial"/>
        </w:rPr>
      </w:pPr>
      <w:r>
        <w:rPr>
          <w:rFonts w:ascii="Arial" w:hAnsi="Arial" w:cs="Arial"/>
        </w:rPr>
        <w:t xml:space="preserve">Es bewährt sich, mit der Unterscheidung von Arbeits- und Privatbeziehung </w:t>
      </w:r>
      <w:proofErr w:type="spellStart"/>
      <w:r>
        <w:rPr>
          <w:rFonts w:ascii="Arial" w:hAnsi="Arial" w:cs="Arial"/>
        </w:rPr>
        <w:t>bewußt</w:t>
      </w:r>
      <w:proofErr w:type="spellEnd"/>
      <w:r>
        <w:rPr>
          <w:rFonts w:ascii="Arial" w:hAnsi="Arial" w:cs="Arial"/>
        </w:rPr>
        <w:t xml:space="preserve"> umzugehen.</w:t>
      </w:r>
    </w:p>
    <w:p w:rsidR="00F17535" w:rsidRDefault="00F17535" w:rsidP="00F17535">
      <w:pPr>
        <w:jc w:val="both"/>
        <w:rPr>
          <w:rFonts w:ascii="Arial" w:hAnsi="Arial" w:cs="Arial"/>
        </w:rPr>
      </w:pPr>
      <w:r>
        <w:rPr>
          <w:rFonts w:ascii="Arial" w:hAnsi="Arial" w:cs="Arial"/>
        </w:rPr>
        <w:t>b) Umgang mit Konflikten in der Ausbildungsbeziehung:</w:t>
      </w:r>
    </w:p>
    <w:p w:rsidR="00F17535" w:rsidRDefault="00F17535" w:rsidP="00F17535">
      <w:pPr>
        <w:jc w:val="both"/>
        <w:rPr>
          <w:rFonts w:ascii="Arial" w:hAnsi="Arial" w:cs="Arial"/>
        </w:rPr>
      </w:pPr>
      <w:r>
        <w:rPr>
          <w:rFonts w:ascii="Arial" w:hAnsi="Arial" w:cs="Arial"/>
        </w:rPr>
        <w:t>Konflikte sollten möglichst schnell benannt und (u. U. mit der Unterstützung des Regionalmentors) bearbeitet werden.</w:t>
      </w:r>
    </w:p>
    <w:p w:rsidR="00F17535" w:rsidRDefault="00F17535" w:rsidP="00F17535">
      <w:pPr>
        <w:jc w:val="both"/>
        <w:rPr>
          <w:rFonts w:ascii="Arial" w:hAnsi="Arial" w:cs="Arial"/>
        </w:rPr>
      </w:pPr>
      <w:r>
        <w:rPr>
          <w:rFonts w:ascii="Arial" w:hAnsi="Arial" w:cs="Arial"/>
        </w:rPr>
        <w:t>c) gegenseitige Loyalität:</w:t>
      </w:r>
    </w:p>
    <w:p w:rsidR="00F17535" w:rsidRDefault="00F17535" w:rsidP="00F17535">
      <w:pPr>
        <w:jc w:val="both"/>
        <w:rPr>
          <w:rFonts w:ascii="Arial" w:hAnsi="Arial" w:cs="Arial"/>
        </w:rPr>
      </w:pPr>
      <w:r>
        <w:rPr>
          <w:rFonts w:ascii="Arial" w:hAnsi="Arial" w:cs="Arial"/>
        </w:rPr>
        <w:t xml:space="preserve">Speziell bei Konflikten in der Gemeinde </w:t>
      </w:r>
      <w:proofErr w:type="spellStart"/>
      <w:r>
        <w:rPr>
          <w:rFonts w:ascii="Arial" w:hAnsi="Arial" w:cs="Arial"/>
        </w:rPr>
        <w:t>muß</w:t>
      </w:r>
      <w:proofErr w:type="spellEnd"/>
      <w:r>
        <w:rPr>
          <w:rFonts w:ascii="Arial" w:hAnsi="Arial" w:cs="Arial"/>
        </w:rPr>
        <w:t xml:space="preserve"> sich diese Loyalität bewähren.</w:t>
      </w:r>
    </w:p>
    <w:p w:rsidR="00F17535" w:rsidRDefault="00F17535" w:rsidP="00F17535">
      <w:pPr>
        <w:jc w:val="both"/>
        <w:rPr>
          <w:rFonts w:ascii="Arial" w:hAnsi="Arial" w:cs="Arial"/>
        </w:rPr>
      </w:pPr>
      <w:r>
        <w:rPr>
          <w:rFonts w:ascii="Arial" w:hAnsi="Arial" w:cs="Arial"/>
        </w:rPr>
        <w:t>d) Loyalität der Anleiterin/des Anleiters gegenüber der Ausbildung der Nordkirche:</w:t>
      </w:r>
    </w:p>
    <w:p w:rsidR="00F17535" w:rsidRDefault="00F17535" w:rsidP="00F17535">
      <w:pPr>
        <w:jc w:val="both"/>
        <w:rPr>
          <w:rFonts w:ascii="Arial" w:hAnsi="Arial" w:cs="Arial"/>
        </w:rPr>
      </w:pPr>
      <w:r>
        <w:rPr>
          <w:rFonts w:ascii="Arial" w:hAnsi="Arial" w:cs="Arial"/>
        </w:rPr>
        <w:t>Strukturen und Inhalte der Ausbildung sollten der Vikarin/dem Vikar gegenüber nicht grundsätzlich in Frage gestellt werden.</w:t>
      </w:r>
    </w:p>
    <w:p w:rsidR="00F17535" w:rsidRDefault="00F17535" w:rsidP="00F17535">
      <w:pPr>
        <w:jc w:val="both"/>
        <w:rPr>
          <w:rFonts w:ascii="Arial" w:hAnsi="Arial" w:cs="Arial"/>
        </w:rPr>
      </w:pPr>
      <w:r>
        <w:rPr>
          <w:rFonts w:ascii="Arial" w:hAnsi="Arial" w:cs="Arial"/>
        </w:rPr>
        <w:t>e) Rollenverständnis in der Ausbildungsbeziehung:</w:t>
      </w:r>
    </w:p>
    <w:p w:rsidR="00F17535" w:rsidRDefault="00F17535" w:rsidP="00F17535">
      <w:pPr>
        <w:jc w:val="both"/>
        <w:rPr>
          <w:rFonts w:ascii="Arial" w:hAnsi="Arial" w:cs="Arial"/>
        </w:rPr>
      </w:pPr>
      <w:r>
        <w:rPr>
          <w:rFonts w:ascii="Arial" w:hAnsi="Arial" w:cs="Arial"/>
        </w:rPr>
        <w:t xml:space="preserve">Ist die Vikarin/der Vikar </w:t>
      </w:r>
      <w:proofErr w:type="spellStart"/>
      <w:r>
        <w:rPr>
          <w:rFonts w:ascii="Arial" w:hAnsi="Arial" w:cs="Arial"/>
        </w:rPr>
        <w:t>KollegIn</w:t>
      </w:r>
      <w:proofErr w:type="spellEnd"/>
      <w:r>
        <w:rPr>
          <w:rFonts w:ascii="Arial" w:hAnsi="Arial" w:cs="Arial"/>
        </w:rPr>
        <w:t xml:space="preserve"> auf Zeit, Lehrling, </w:t>
      </w:r>
      <w:proofErr w:type="spellStart"/>
      <w:r>
        <w:rPr>
          <w:rFonts w:ascii="Arial" w:hAnsi="Arial" w:cs="Arial"/>
        </w:rPr>
        <w:t>MeisterschülerIn</w:t>
      </w:r>
      <w:proofErr w:type="spellEnd"/>
      <w:r>
        <w:rPr>
          <w:rFonts w:ascii="Arial" w:hAnsi="Arial" w:cs="Arial"/>
        </w:rPr>
        <w:t xml:space="preserve">, Hilfskraft, </w:t>
      </w:r>
      <w:proofErr w:type="spellStart"/>
      <w:r>
        <w:rPr>
          <w:rFonts w:ascii="Arial" w:hAnsi="Arial" w:cs="Arial"/>
        </w:rPr>
        <w:t>FreundIn</w:t>
      </w:r>
      <w:proofErr w:type="spellEnd"/>
      <w:r>
        <w:rPr>
          <w:rFonts w:ascii="Arial" w:hAnsi="Arial" w:cs="Arial"/>
        </w:rPr>
        <w:t>?</w:t>
      </w:r>
    </w:p>
    <w:p w:rsidR="00F17535" w:rsidRDefault="00F17535" w:rsidP="00F17535">
      <w:pPr>
        <w:jc w:val="both"/>
        <w:rPr>
          <w:rFonts w:ascii="Arial" w:hAnsi="Arial" w:cs="Arial"/>
        </w:rPr>
      </w:pPr>
      <w:r>
        <w:rPr>
          <w:rFonts w:ascii="Arial" w:hAnsi="Arial" w:cs="Arial"/>
        </w:rPr>
        <w:t xml:space="preserve">Ist die Anleiterin/der Anleiter Mutter oder Vater, Schwester oder Bruder, </w:t>
      </w:r>
      <w:proofErr w:type="spellStart"/>
      <w:r>
        <w:rPr>
          <w:rFonts w:ascii="Arial" w:hAnsi="Arial" w:cs="Arial"/>
        </w:rPr>
        <w:t>LehrerIn</w:t>
      </w:r>
      <w:proofErr w:type="spellEnd"/>
      <w:r>
        <w:rPr>
          <w:rFonts w:ascii="Arial" w:hAnsi="Arial" w:cs="Arial"/>
        </w:rPr>
        <w:t xml:space="preserve">, </w:t>
      </w:r>
      <w:proofErr w:type="spellStart"/>
      <w:r>
        <w:rPr>
          <w:rFonts w:ascii="Arial" w:hAnsi="Arial" w:cs="Arial"/>
        </w:rPr>
        <w:t>MeisterIn</w:t>
      </w:r>
      <w:proofErr w:type="spellEnd"/>
      <w:r>
        <w:rPr>
          <w:rFonts w:ascii="Arial" w:hAnsi="Arial" w:cs="Arial"/>
        </w:rPr>
        <w:t xml:space="preserve">, </w:t>
      </w:r>
      <w:proofErr w:type="spellStart"/>
      <w:r>
        <w:rPr>
          <w:rFonts w:ascii="Arial" w:hAnsi="Arial" w:cs="Arial"/>
        </w:rPr>
        <w:t>StellenbeschafferIn</w:t>
      </w:r>
      <w:proofErr w:type="spellEnd"/>
      <w:r>
        <w:rPr>
          <w:rFonts w:ascii="Arial" w:hAnsi="Arial" w:cs="Arial"/>
        </w:rPr>
        <w:t xml:space="preserve">, </w:t>
      </w:r>
      <w:proofErr w:type="spellStart"/>
      <w:r>
        <w:rPr>
          <w:rFonts w:ascii="Arial" w:hAnsi="Arial" w:cs="Arial"/>
        </w:rPr>
        <w:t>FreundIn</w:t>
      </w:r>
      <w:proofErr w:type="spellEnd"/>
      <w:r>
        <w:rPr>
          <w:rFonts w:ascii="Arial" w:hAnsi="Arial" w:cs="Arial"/>
        </w:rPr>
        <w:t>, ...?</w:t>
      </w:r>
    </w:p>
    <w:p w:rsidR="00F17535" w:rsidRDefault="00F17535" w:rsidP="00F17535">
      <w:pPr>
        <w:jc w:val="both"/>
        <w:rPr>
          <w:rFonts w:ascii="Arial" w:hAnsi="Arial" w:cs="Arial"/>
        </w:rPr>
      </w:pPr>
      <w:r>
        <w:rPr>
          <w:rFonts w:ascii="Arial" w:hAnsi="Arial" w:cs="Arial"/>
        </w:rPr>
        <w:t>f) grundsätzlich: die Vertraulichkeit der Ausbildungsbeziehung</w:t>
      </w:r>
    </w:p>
    <w:p w:rsidR="00F17535" w:rsidRDefault="00F17535" w:rsidP="00F17535">
      <w:pPr>
        <w:jc w:val="both"/>
        <w:rPr>
          <w:rFonts w:ascii="Arial" w:hAnsi="Arial" w:cs="Arial"/>
        </w:rPr>
      </w:pPr>
    </w:p>
    <w:p w:rsidR="00F17535" w:rsidRDefault="00F17535" w:rsidP="00F17535">
      <w:pPr>
        <w:jc w:val="both"/>
        <w:rPr>
          <w:rFonts w:ascii="Arial" w:hAnsi="Arial" w:cs="Arial"/>
        </w:rPr>
      </w:pPr>
      <w:r>
        <w:rPr>
          <w:rFonts w:ascii="Arial" w:hAnsi="Arial" w:cs="Arial"/>
        </w:rPr>
        <w:t>abträglich sind:</w:t>
      </w:r>
    </w:p>
    <w:p w:rsidR="00F17535" w:rsidRDefault="00F17535" w:rsidP="00F17535">
      <w:pPr>
        <w:jc w:val="both"/>
        <w:rPr>
          <w:rFonts w:ascii="Arial" w:hAnsi="Arial" w:cs="Arial"/>
        </w:rPr>
      </w:pPr>
      <w:r>
        <w:rPr>
          <w:rFonts w:ascii="Arial" w:hAnsi="Arial" w:cs="Arial"/>
        </w:rPr>
        <w:t>a) grenzenlose gegenseitige Bewunderung</w:t>
      </w:r>
    </w:p>
    <w:p w:rsidR="00F17535" w:rsidRDefault="00F17535" w:rsidP="00F17535">
      <w:pPr>
        <w:jc w:val="both"/>
        <w:rPr>
          <w:rFonts w:ascii="Arial" w:hAnsi="Arial" w:cs="Arial"/>
        </w:rPr>
      </w:pPr>
      <w:r>
        <w:rPr>
          <w:rFonts w:ascii="Arial" w:hAnsi="Arial" w:cs="Arial"/>
        </w:rPr>
        <w:t>b) fehlende Distanz</w:t>
      </w:r>
    </w:p>
    <w:p w:rsidR="00F17535" w:rsidRDefault="00F17535" w:rsidP="00F17535">
      <w:pPr>
        <w:jc w:val="both"/>
        <w:rPr>
          <w:rFonts w:ascii="Arial" w:hAnsi="Arial" w:cs="Arial"/>
        </w:rPr>
      </w:pPr>
      <w:r>
        <w:rPr>
          <w:rFonts w:ascii="Arial" w:hAnsi="Arial" w:cs="Arial"/>
        </w:rPr>
        <w:lastRenderedPageBreak/>
        <w:t>c) Konflikte nicht ansprechen/Kritik scheuen</w:t>
      </w:r>
    </w:p>
    <w:p w:rsidR="00F17535" w:rsidRDefault="00F17535" w:rsidP="00F17535">
      <w:pPr>
        <w:jc w:val="both"/>
        <w:rPr>
          <w:rFonts w:ascii="Arial" w:hAnsi="Arial" w:cs="Arial"/>
        </w:rPr>
      </w:pPr>
    </w:p>
    <w:p w:rsidR="00F17535" w:rsidRDefault="00F17535" w:rsidP="00F17535">
      <w:pPr>
        <w:pStyle w:val="Textkrper2"/>
        <w:rPr>
          <w:rFonts w:ascii="Arial" w:hAnsi="Arial" w:cs="Arial"/>
        </w:rPr>
      </w:pPr>
      <w:r>
        <w:rPr>
          <w:rFonts w:ascii="Arial" w:hAnsi="Arial" w:cs="Arial"/>
        </w:rPr>
        <w:t>2. Zum Lernvertrag:</w:t>
      </w:r>
    </w:p>
    <w:p w:rsidR="00F17535" w:rsidRDefault="00F17535" w:rsidP="00F17535">
      <w:pPr>
        <w:jc w:val="both"/>
        <w:rPr>
          <w:rFonts w:ascii="Arial" w:hAnsi="Arial" w:cs="Arial"/>
        </w:rPr>
      </w:pPr>
      <w:r>
        <w:rPr>
          <w:rFonts w:ascii="Arial" w:hAnsi="Arial" w:cs="Arial"/>
        </w:rPr>
        <w:t xml:space="preserve">a) regelmäßiges wöchentliches Gespräch zwischen AnleiterIn und </w:t>
      </w:r>
      <w:proofErr w:type="spellStart"/>
      <w:r>
        <w:rPr>
          <w:rFonts w:ascii="Arial" w:hAnsi="Arial" w:cs="Arial"/>
        </w:rPr>
        <w:t>VikarIn</w:t>
      </w:r>
      <w:proofErr w:type="spellEnd"/>
      <w:r>
        <w:rPr>
          <w:rFonts w:ascii="Arial" w:hAnsi="Arial" w:cs="Arial"/>
        </w:rPr>
        <w:t xml:space="preserve"> während der Gemeindephase:</w:t>
      </w:r>
    </w:p>
    <w:p w:rsidR="00F17535" w:rsidRDefault="00F17535" w:rsidP="00F17535">
      <w:pPr>
        <w:jc w:val="both"/>
        <w:rPr>
          <w:rFonts w:ascii="Arial" w:hAnsi="Arial" w:cs="Arial"/>
        </w:rPr>
      </w:pPr>
      <w:r>
        <w:rPr>
          <w:rFonts w:ascii="Arial" w:hAnsi="Arial" w:cs="Arial"/>
        </w:rPr>
        <w:t>Ort, Zeit und Dauer sollen festgelegt werden. (Während der Pädagogikphase empfiehlt sich ein zwei- bzw. dreiwöchiger Rhythmus.)</w:t>
      </w:r>
    </w:p>
    <w:p w:rsidR="00F17535" w:rsidRDefault="00F17535" w:rsidP="00F17535">
      <w:pPr>
        <w:jc w:val="both"/>
        <w:rPr>
          <w:rFonts w:ascii="Arial" w:hAnsi="Arial" w:cs="Arial"/>
        </w:rPr>
      </w:pPr>
      <w:r>
        <w:rPr>
          <w:rFonts w:ascii="Arial" w:hAnsi="Arial" w:cs="Arial"/>
        </w:rPr>
        <w:t>In diesen Gesprächen soll es vor allem um die Praxisbegleitung der Vikarin/des Vikars gehen!</w:t>
      </w:r>
    </w:p>
    <w:p w:rsidR="00F17535" w:rsidRDefault="00F17535" w:rsidP="00F17535">
      <w:pPr>
        <w:jc w:val="both"/>
        <w:rPr>
          <w:rFonts w:ascii="Arial" w:hAnsi="Arial" w:cs="Arial"/>
        </w:rPr>
      </w:pPr>
    </w:p>
    <w:p w:rsidR="00F17535" w:rsidRDefault="00F17535" w:rsidP="00F17535">
      <w:pPr>
        <w:jc w:val="both"/>
        <w:rPr>
          <w:rFonts w:ascii="Arial" w:hAnsi="Arial" w:cs="Arial"/>
        </w:rPr>
      </w:pPr>
      <w:r>
        <w:rPr>
          <w:rFonts w:ascii="Arial" w:hAnsi="Arial" w:cs="Arial"/>
        </w:rPr>
        <w:t>b) Strukturierung der Gemeindephase (Arbeits- und Urlaubsplanung):</w:t>
      </w:r>
    </w:p>
    <w:p w:rsidR="00F17535" w:rsidRDefault="00F17535" w:rsidP="00F17535">
      <w:pPr>
        <w:jc w:val="both"/>
        <w:rPr>
          <w:rFonts w:ascii="Arial" w:hAnsi="Arial" w:cs="Arial"/>
        </w:rPr>
      </w:pPr>
      <w:r>
        <w:rPr>
          <w:rFonts w:ascii="Arial" w:hAnsi="Arial" w:cs="Arial"/>
        </w:rPr>
        <w:t>Die Übernahme von Aufgaben in der Gemeinde soll besprochen und geplant werden. Der Urlaub soll möglichst frühzeitig in Absprache mit der Regionalmentorin/dem Regionalmentor geplant werden.</w:t>
      </w:r>
    </w:p>
    <w:p w:rsidR="00F17535" w:rsidRDefault="00F17535" w:rsidP="00F17535">
      <w:pPr>
        <w:jc w:val="both"/>
        <w:rPr>
          <w:rFonts w:ascii="Arial" w:hAnsi="Arial" w:cs="Arial"/>
        </w:rPr>
      </w:pPr>
    </w:p>
    <w:p w:rsidR="00F17535" w:rsidRDefault="00F17535" w:rsidP="00F17535">
      <w:pPr>
        <w:jc w:val="both"/>
        <w:rPr>
          <w:rFonts w:ascii="Arial" w:hAnsi="Arial" w:cs="Arial"/>
        </w:rPr>
      </w:pPr>
      <w:r>
        <w:rPr>
          <w:rFonts w:ascii="Arial" w:hAnsi="Arial" w:cs="Arial"/>
        </w:rPr>
        <w:t>c) wechselseitige Erwartungen:</w:t>
      </w:r>
    </w:p>
    <w:p w:rsidR="00F17535" w:rsidRDefault="00F17535" w:rsidP="00F17535">
      <w:pPr>
        <w:jc w:val="both"/>
        <w:rPr>
          <w:rFonts w:ascii="Arial" w:hAnsi="Arial" w:cs="Arial"/>
        </w:rPr>
      </w:pPr>
      <w:r>
        <w:rPr>
          <w:rFonts w:ascii="Arial" w:hAnsi="Arial" w:cs="Arial"/>
        </w:rPr>
        <w:t>Welche Erwartungen hat die Vikarin/der Vikar an die Begleitung durch die Anleiterin/den Anleiter? Welche Erwartungen hat die Anleiterin/der Anleiter an die Vikarin/den Vikar?</w:t>
      </w:r>
    </w:p>
    <w:p w:rsidR="00F17535" w:rsidRDefault="00F17535" w:rsidP="00F17535">
      <w:pPr>
        <w:jc w:val="both"/>
        <w:rPr>
          <w:rFonts w:ascii="Arial" w:hAnsi="Arial" w:cs="Arial"/>
        </w:rPr>
      </w:pPr>
    </w:p>
    <w:p w:rsidR="00F17535" w:rsidRDefault="00F17535" w:rsidP="00F17535">
      <w:pPr>
        <w:jc w:val="both"/>
        <w:rPr>
          <w:rFonts w:ascii="Arial" w:hAnsi="Arial" w:cs="Arial"/>
        </w:rPr>
      </w:pPr>
      <w:r>
        <w:rPr>
          <w:rFonts w:ascii="Arial" w:hAnsi="Arial" w:cs="Arial"/>
        </w:rPr>
        <w:t>d) pastorale Rolle und theologisches Profil:</w:t>
      </w:r>
    </w:p>
    <w:p w:rsidR="00F17535" w:rsidRDefault="00F17535" w:rsidP="00F17535">
      <w:pPr>
        <w:jc w:val="both"/>
        <w:rPr>
          <w:rFonts w:ascii="Arial" w:hAnsi="Arial" w:cs="Arial"/>
        </w:rPr>
      </w:pPr>
      <w:r>
        <w:rPr>
          <w:rFonts w:ascii="Arial" w:hAnsi="Arial" w:cs="Arial"/>
        </w:rPr>
        <w:t>Die damit angesprochenen Themen sollen immer wieder aufmerksam beachtet werden.</w:t>
      </w:r>
    </w:p>
    <w:p w:rsidR="00F17535" w:rsidRDefault="00F17535" w:rsidP="00F17535">
      <w:pPr>
        <w:jc w:val="both"/>
        <w:rPr>
          <w:rFonts w:ascii="Arial" w:hAnsi="Arial" w:cs="Arial"/>
        </w:rPr>
      </w:pPr>
    </w:p>
    <w:p w:rsidR="00F17535" w:rsidRDefault="00F17535" w:rsidP="00F17535">
      <w:pPr>
        <w:jc w:val="both"/>
        <w:rPr>
          <w:rFonts w:ascii="Arial" w:hAnsi="Arial" w:cs="Arial"/>
        </w:rPr>
      </w:pPr>
      <w:r>
        <w:rPr>
          <w:rFonts w:ascii="Arial" w:hAnsi="Arial" w:cs="Arial"/>
        </w:rPr>
        <w:t>e) Besprechung von „Werkstücken“ bzw. der Praxis der Vikarin/des Vikars:</w:t>
      </w:r>
    </w:p>
    <w:p w:rsidR="00F17535" w:rsidRDefault="00F17535" w:rsidP="00F17535">
      <w:pPr>
        <w:jc w:val="both"/>
        <w:rPr>
          <w:rFonts w:ascii="Arial" w:hAnsi="Arial" w:cs="Arial"/>
        </w:rPr>
      </w:pPr>
      <w:r>
        <w:rPr>
          <w:rFonts w:ascii="Arial" w:hAnsi="Arial" w:cs="Arial"/>
        </w:rPr>
        <w:t>Verabredungen über die Art und Weise der Praxissupervision sollen getroffen werden (schriftliche Vorlagen? Ort und Zeit? Methodik der Besprechung)</w:t>
      </w:r>
    </w:p>
    <w:p w:rsidR="00F17535" w:rsidRDefault="00F17535" w:rsidP="00F17535">
      <w:pPr>
        <w:jc w:val="both"/>
        <w:rPr>
          <w:rFonts w:ascii="Arial" w:hAnsi="Arial" w:cs="Arial"/>
        </w:rPr>
      </w:pPr>
    </w:p>
    <w:p w:rsidR="00F17535" w:rsidRDefault="00F17535" w:rsidP="00F17535">
      <w:pPr>
        <w:jc w:val="both"/>
        <w:rPr>
          <w:rFonts w:ascii="Arial" w:hAnsi="Arial" w:cs="Arial"/>
        </w:rPr>
      </w:pPr>
      <w:r>
        <w:rPr>
          <w:rFonts w:ascii="Arial" w:hAnsi="Arial" w:cs="Arial"/>
        </w:rPr>
        <w:t>f) Lernmöglichkeiten im weiteren Kontext (bei Kolleginnen und Kollegen in der eigenen Gemeinde und bei anderen in der Nachbarschaft; im Verwaltungs- oder Rentamt des Kirchenkreises etc.):</w:t>
      </w:r>
    </w:p>
    <w:p w:rsidR="00F17535" w:rsidRDefault="00F17535" w:rsidP="00F17535">
      <w:pPr>
        <w:jc w:val="both"/>
        <w:rPr>
          <w:rFonts w:ascii="Arial" w:hAnsi="Arial" w:cs="Arial"/>
        </w:rPr>
      </w:pPr>
      <w:r>
        <w:rPr>
          <w:rFonts w:ascii="Arial" w:hAnsi="Arial" w:cs="Arial"/>
        </w:rPr>
        <w:t>Dieser Punkt ist besonders dann wichtig, wenn bestimmte Möglichkeiten der Ausbildung in der Gemeinde fehlen.</w:t>
      </w:r>
    </w:p>
    <w:p w:rsidR="00F17535" w:rsidRDefault="00F17535" w:rsidP="00F17535">
      <w:pPr>
        <w:jc w:val="both"/>
        <w:rPr>
          <w:rFonts w:ascii="Arial" w:hAnsi="Arial" w:cs="Arial"/>
        </w:rPr>
      </w:pPr>
    </w:p>
    <w:p w:rsidR="00F17535" w:rsidRDefault="00F17535" w:rsidP="00F17535">
      <w:pPr>
        <w:jc w:val="both"/>
        <w:rPr>
          <w:rFonts w:ascii="Arial" w:hAnsi="Arial" w:cs="Arial"/>
        </w:rPr>
      </w:pPr>
      <w:r>
        <w:rPr>
          <w:rFonts w:ascii="Arial" w:hAnsi="Arial" w:cs="Arial"/>
        </w:rPr>
        <w:t>g) gemeinsames Studium von Literatur:</w:t>
      </w:r>
    </w:p>
    <w:p w:rsidR="00F17535" w:rsidRDefault="00F17535" w:rsidP="00F17535">
      <w:pPr>
        <w:jc w:val="both"/>
        <w:rPr>
          <w:rFonts w:ascii="Arial" w:hAnsi="Arial" w:cs="Arial"/>
        </w:rPr>
      </w:pPr>
      <w:r>
        <w:rPr>
          <w:rFonts w:ascii="Arial" w:hAnsi="Arial" w:cs="Arial"/>
        </w:rPr>
        <w:t xml:space="preserve">Immer wieder werden damit gute Erfahrungen gemacht, die AnleiterIn und </w:t>
      </w:r>
      <w:proofErr w:type="spellStart"/>
      <w:r>
        <w:rPr>
          <w:rFonts w:ascii="Arial" w:hAnsi="Arial" w:cs="Arial"/>
        </w:rPr>
        <w:t>VikarIn</w:t>
      </w:r>
      <w:proofErr w:type="spellEnd"/>
      <w:r>
        <w:rPr>
          <w:rFonts w:ascii="Arial" w:hAnsi="Arial" w:cs="Arial"/>
        </w:rPr>
        <w:t xml:space="preserve"> bereichern.</w:t>
      </w:r>
    </w:p>
    <w:p w:rsidR="00F17535" w:rsidRDefault="00F17535" w:rsidP="00F17535">
      <w:pPr>
        <w:jc w:val="both"/>
        <w:rPr>
          <w:rFonts w:ascii="Arial" w:hAnsi="Arial" w:cs="Arial"/>
        </w:rPr>
      </w:pPr>
      <w:r>
        <w:rPr>
          <w:rFonts w:ascii="Arial" w:hAnsi="Arial" w:cs="Arial"/>
        </w:rPr>
        <w:t>h) besondere Interessen der Vikarin/des Vikars:</w:t>
      </w:r>
    </w:p>
    <w:p w:rsidR="00F17535" w:rsidRDefault="00F17535" w:rsidP="00F17535">
      <w:pPr>
        <w:jc w:val="both"/>
        <w:rPr>
          <w:rFonts w:ascii="Arial" w:hAnsi="Arial" w:cs="Arial"/>
        </w:rPr>
      </w:pPr>
      <w:r>
        <w:rPr>
          <w:rFonts w:ascii="Arial" w:hAnsi="Arial" w:cs="Arial"/>
        </w:rPr>
        <w:lastRenderedPageBreak/>
        <w:t>Es soll geklärt werden, ob die Vikarin/der Vikar besondere Interessen hat, die zeitweilige Abwesenheit aus der Gemeinde zur Folge haben könnten (z. B. eine Promotion, Mitarbeit in laufenden Projekten etc.)</w:t>
      </w:r>
    </w:p>
    <w:p w:rsidR="00F17535" w:rsidRDefault="00F17535" w:rsidP="00F17535">
      <w:pPr>
        <w:jc w:val="both"/>
        <w:rPr>
          <w:rFonts w:ascii="Arial" w:hAnsi="Arial" w:cs="Arial"/>
        </w:rPr>
      </w:pPr>
    </w:p>
    <w:p w:rsidR="00F17535" w:rsidRDefault="00F17535" w:rsidP="00F17535">
      <w:pPr>
        <w:jc w:val="both"/>
        <w:rPr>
          <w:rFonts w:ascii="Arial" w:hAnsi="Arial" w:cs="Arial"/>
        </w:rPr>
      </w:pPr>
      <w:r>
        <w:rPr>
          <w:rFonts w:ascii="Arial" w:hAnsi="Arial" w:cs="Arial"/>
        </w:rPr>
        <w:t>abträglich sind:</w:t>
      </w:r>
    </w:p>
    <w:p w:rsidR="00F17535" w:rsidRDefault="00F17535" w:rsidP="00F17535">
      <w:pPr>
        <w:jc w:val="both"/>
        <w:rPr>
          <w:rFonts w:ascii="Arial" w:hAnsi="Arial" w:cs="Arial"/>
        </w:rPr>
      </w:pPr>
      <w:r>
        <w:rPr>
          <w:rFonts w:ascii="Arial" w:hAnsi="Arial" w:cs="Arial"/>
        </w:rPr>
        <w:t>a) Zeitdruck bei Gesprächen</w:t>
      </w:r>
    </w:p>
    <w:p w:rsidR="00F17535" w:rsidRDefault="00F17535" w:rsidP="00F17535">
      <w:pPr>
        <w:jc w:val="both"/>
        <w:rPr>
          <w:rFonts w:ascii="Arial" w:hAnsi="Arial" w:cs="Arial"/>
        </w:rPr>
      </w:pPr>
    </w:p>
    <w:p w:rsidR="00F17535" w:rsidRDefault="00F17535" w:rsidP="00F17535">
      <w:pPr>
        <w:jc w:val="both"/>
        <w:rPr>
          <w:rFonts w:ascii="Arial" w:hAnsi="Arial" w:cs="Arial"/>
        </w:rPr>
      </w:pPr>
      <w:r>
        <w:rPr>
          <w:rFonts w:ascii="Arial" w:hAnsi="Arial" w:cs="Arial"/>
        </w:rPr>
        <w:t>b) Beteuerung der wechselseitigen Freundschaft</w:t>
      </w:r>
    </w:p>
    <w:p w:rsidR="00F17535" w:rsidRDefault="00F17535" w:rsidP="00F17535">
      <w:pPr>
        <w:jc w:val="both"/>
        <w:rPr>
          <w:rFonts w:ascii="Arial" w:hAnsi="Arial" w:cs="Arial"/>
        </w:rPr>
      </w:pPr>
    </w:p>
    <w:p w:rsidR="00F17535" w:rsidRDefault="00F17535" w:rsidP="00F17535">
      <w:pPr>
        <w:jc w:val="both"/>
        <w:rPr>
          <w:rFonts w:ascii="Arial" w:hAnsi="Arial" w:cs="Arial"/>
        </w:rPr>
      </w:pPr>
      <w:r>
        <w:rPr>
          <w:rFonts w:ascii="Arial" w:hAnsi="Arial" w:cs="Arial"/>
        </w:rPr>
        <w:t>c) Versicherung „Ich kann/weiß schon alles“ (von beiden)</w:t>
      </w:r>
    </w:p>
    <w:p w:rsidR="00F17535" w:rsidRDefault="00F17535" w:rsidP="00F17535">
      <w:pPr>
        <w:jc w:val="both"/>
        <w:rPr>
          <w:rFonts w:ascii="Arial" w:hAnsi="Arial" w:cs="Arial"/>
        </w:rPr>
      </w:pPr>
    </w:p>
    <w:p w:rsidR="00F17535" w:rsidRDefault="00F17535" w:rsidP="00F17535">
      <w:pPr>
        <w:jc w:val="both"/>
        <w:rPr>
          <w:rFonts w:ascii="Arial" w:hAnsi="Arial" w:cs="Arial"/>
        </w:rPr>
      </w:pPr>
      <w:r>
        <w:rPr>
          <w:rFonts w:ascii="Arial" w:hAnsi="Arial" w:cs="Arial"/>
        </w:rPr>
        <w:t>d) oder „Ich kann/weiß nichts“</w:t>
      </w:r>
    </w:p>
    <w:p w:rsidR="00F17535" w:rsidRDefault="00F17535" w:rsidP="00F17535">
      <w:pPr>
        <w:jc w:val="both"/>
        <w:rPr>
          <w:rFonts w:ascii="Arial" w:hAnsi="Arial" w:cs="Arial"/>
        </w:rPr>
      </w:pPr>
    </w:p>
    <w:p w:rsidR="00F17535" w:rsidRDefault="00F17535" w:rsidP="00F17535">
      <w:pPr>
        <w:jc w:val="both"/>
        <w:rPr>
          <w:rFonts w:ascii="Arial" w:hAnsi="Arial" w:cs="Arial"/>
        </w:rPr>
      </w:pPr>
      <w:r>
        <w:rPr>
          <w:rFonts w:ascii="Arial" w:hAnsi="Arial" w:cs="Arial"/>
        </w:rPr>
        <w:t>e) starre Haltungen</w:t>
      </w:r>
    </w:p>
    <w:p w:rsidR="00F17535" w:rsidRDefault="00F17535" w:rsidP="00F17535">
      <w:pPr>
        <w:jc w:val="both"/>
        <w:rPr>
          <w:rFonts w:ascii="Arial" w:hAnsi="Arial" w:cs="Arial"/>
        </w:rPr>
      </w:pPr>
    </w:p>
    <w:p w:rsidR="00F17535" w:rsidRDefault="00F17535" w:rsidP="00F17535">
      <w:pPr>
        <w:jc w:val="both"/>
        <w:rPr>
          <w:rFonts w:ascii="Arial" w:hAnsi="Arial" w:cs="Arial"/>
        </w:rPr>
      </w:pPr>
      <w:r>
        <w:rPr>
          <w:rFonts w:ascii="Arial" w:hAnsi="Arial" w:cs="Arial"/>
        </w:rPr>
        <w:t>f) unklare Absprachen</w:t>
      </w:r>
    </w:p>
    <w:p w:rsidR="00F17535" w:rsidRDefault="00F17535" w:rsidP="00F17535">
      <w:pPr>
        <w:jc w:val="both"/>
        <w:rPr>
          <w:rFonts w:ascii="Arial" w:hAnsi="Arial" w:cs="Arial"/>
        </w:rPr>
      </w:pPr>
    </w:p>
    <w:p w:rsidR="00F17535" w:rsidRDefault="00F17535" w:rsidP="00F17535">
      <w:pPr>
        <w:jc w:val="both"/>
        <w:rPr>
          <w:rFonts w:ascii="Arial" w:hAnsi="Arial" w:cs="Arial"/>
          <w:b/>
        </w:rPr>
      </w:pPr>
      <w:r>
        <w:rPr>
          <w:rFonts w:ascii="Arial" w:hAnsi="Arial" w:cs="Arial"/>
          <w:b/>
        </w:rPr>
        <w:t>3. Organisatorisches</w:t>
      </w:r>
    </w:p>
    <w:p w:rsidR="00F17535" w:rsidRDefault="00F17535" w:rsidP="00F17535">
      <w:pPr>
        <w:jc w:val="both"/>
        <w:rPr>
          <w:rFonts w:ascii="Arial" w:hAnsi="Arial" w:cs="Arial"/>
        </w:rPr>
      </w:pPr>
      <w:r>
        <w:rPr>
          <w:rFonts w:ascii="Arial" w:hAnsi="Arial" w:cs="Arial"/>
        </w:rPr>
        <w:t>a)  anfallende Arbeiten und Aufgaben: Hilfreich ist z. B. ein langfristiger Predigtplan.</w:t>
      </w:r>
    </w:p>
    <w:p w:rsidR="00F17535" w:rsidRDefault="00F17535" w:rsidP="00F17535">
      <w:pPr>
        <w:jc w:val="both"/>
        <w:rPr>
          <w:rFonts w:ascii="Arial" w:hAnsi="Arial" w:cs="Arial"/>
        </w:rPr>
      </w:pPr>
    </w:p>
    <w:p w:rsidR="00F17535" w:rsidRDefault="00F17535" w:rsidP="00F17535">
      <w:pPr>
        <w:jc w:val="both"/>
        <w:rPr>
          <w:rFonts w:ascii="Arial" w:hAnsi="Arial" w:cs="Arial"/>
        </w:rPr>
      </w:pPr>
      <w:r>
        <w:rPr>
          <w:rFonts w:ascii="Arial" w:hAnsi="Arial" w:cs="Arial"/>
        </w:rPr>
        <w:t>b) Präsenz des Vikars/der Vikarin, Zeiten der Abwesenheit</w:t>
      </w:r>
    </w:p>
    <w:p w:rsidR="00F17535" w:rsidRDefault="00F17535" w:rsidP="00F17535">
      <w:pPr>
        <w:jc w:val="both"/>
        <w:rPr>
          <w:rFonts w:ascii="Arial" w:hAnsi="Arial" w:cs="Arial"/>
        </w:rPr>
      </w:pPr>
    </w:p>
    <w:p w:rsidR="00F17535" w:rsidRDefault="00F17535" w:rsidP="00F17535">
      <w:pPr>
        <w:jc w:val="both"/>
        <w:rPr>
          <w:rFonts w:ascii="Arial" w:hAnsi="Arial" w:cs="Arial"/>
        </w:rPr>
      </w:pPr>
      <w:r>
        <w:rPr>
          <w:rFonts w:ascii="Arial" w:hAnsi="Arial" w:cs="Arial"/>
        </w:rPr>
        <w:t>c) Fahrtkostenerstattung bei Fahrten in der/für die Gemeinde</w:t>
      </w:r>
    </w:p>
    <w:p w:rsidR="00F17535" w:rsidRDefault="00F17535" w:rsidP="00F17535">
      <w:pPr>
        <w:jc w:val="both"/>
        <w:rPr>
          <w:rFonts w:ascii="Arial" w:hAnsi="Arial" w:cs="Arial"/>
        </w:rPr>
      </w:pPr>
    </w:p>
    <w:p w:rsidR="00F17535" w:rsidRDefault="00F17535" w:rsidP="00F17535">
      <w:pPr>
        <w:jc w:val="both"/>
        <w:rPr>
          <w:rFonts w:ascii="Arial" w:hAnsi="Arial" w:cs="Arial"/>
        </w:rPr>
      </w:pPr>
      <w:r>
        <w:rPr>
          <w:rFonts w:ascii="Arial" w:hAnsi="Arial" w:cs="Arial"/>
        </w:rPr>
        <w:t>d) Telefonkostenerstattung</w:t>
      </w:r>
    </w:p>
    <w:p w:rsidR="00F17535" w:rsidRDefault="00F17535" w:rsidP="00F17535">
      <w:pPr>
        <w:jc w:val="both"/>
        <w:rPr>
          <w:rFonts w:ascii="Arial" w:hAnsi="Arial" w:cs="Arial"/>
        </w:rPr>
      </w:pPr>
    </w:p>
    <w:p w:rsidR="00F17535" w:rsidRDefault="00F17535" w:rsidP="00F17535">
      <w:pPr>
        <w:jc w:val="both"/>
        <w:rPr>
          <w:rFonts w:ascii="Arial" w:hAnsi="Arial" w:cs="Arial"/>
        </w:rPr>
      </w:pPr>
      <w:r>
        <w:rPr>
          <w:rFonts w:ascii="Arial" w:hAnsi="Arial" w:cs="Arial"/>
        </w:rPr>
        <w:t>e) Teilnahme an Gremien und Gruppen (inklusive der Möglichkeiten, eine KV-Sitzung zu leiten und der Teilnahme an Dienstbesprechungen)</w:t>
      </w:r>
    </w:p>
    <w:p w:rsidR="00F17535" w:rsidRDefault="00F17535" w:rsidP="00F17535">
      <w:pPr>
        <w:jc w:val="both"/>
        <w:rPr>
          <w:rFonts w:ascii="Arial" w:hAnsi="Arial" w:cs="Arial"/>
        </w:rPr>
      </w:pPr>
    </w:p>
    <w:p w:rsidR="00F17535" w:rsidRDefault="00F17535" w:rsidP="00F17535">
      <w:pPr>
        <w:jc w:val="both"/>
        <w:rPr>
          <w:rFonts w:ascii="Arial" w:hAnsi="Arial" w:cs="Arial"/>
        </w:rPr>
      </w:pPr>
      <w:r>
        <w:rPr>
          <w:rFonts w:ascii="Arial" w:hAnsi="Arial" w:cs="Arial"/>
        </w:rPr>
        <w:t>f) Übertragung von Verantwortung (Schlüssel !! / Finanzen für Freizeiten etc. / Dienstreisegenehmigungen etc.)</w:t>
      </w:r>
    </w:p>
    <w:p w:rsidR="00F17535" w:rsidRDefault="00F17535" w:rsidP="00F17535">
      <w:pPr>
        <w:jc w:val="both"/>
        <w:rPr>
          <w:rFonts w:ascii="Arial" w:hAnsi="Arial" w:cs="Arial"/>
        </w:rPr>
      </w:pPr>
    </w:p>
    <w:p w:rsidR="004D68E6" w:rsidRDefault="00F17535" w:rsidP="004D68E6">
      <w:pPr>
        <w:jc w:val="both"/>
        <w:rPr>
          <w:rFonts w:ascii="Arial" w:hAnsi="Arial" w:cs="Arial"/>
        </w:rPr>
      </w:pPr>
      <w:r>
        <w:rPr>
          <w:rFonts w:ascii="Arial" w:hAnsi="Arial" w:cs="Arial"/>
        </w:rPr>
        <w:t>g) Urlaubsvertretungen durch die Vikarin/den Vikar: Sie/Er soll die Anleiterin/den Anleiter etwa 2-3 Wochen vertreten</w:t>
      </w:r>
    </w:p>
    <w:p w:rsidR="00A40FF5" w:rsidRPr="004D68E6" w:rsidRDefault="00F17535" w:rsidP="004D68E6">
      <w:pPr>
        <w:jc w:val="both"/>
        <w:rPr>
          <w:rFonts w:ascii="Arial" w:hAnsi="Arial" w:cs="Arial"/>
        </w:rPr>
      </w:pPr>
      <w:r>
        <w:rPr>
          <w:rFonts w:ascii="Arial" w:hAnsi="Arial" w:cs="Arial"/>
        </w:rPr>
        <w:t>h) Urlaub der Anleiterin/des Anleiters und dessen übliche Vertretung</w:t>
      </w:r>
      <w:bookmarkStart w:id="0" w:name="_GoBack"/>
      <w:bookmarkEnd w:id="0"/>
    </w:p>
    <w:sectPr w:rsidR="00A40FF5" w:rsidRPr="004D68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35"/>
    <w:rsid w:val="004D68E6"/>
    <w:rsid w:val="00820577"/>
    <w:rsid w:val="00A40FF5"/>
    <w:rsid w:val="00F175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7535"/>
    <w:pPr>
      <w:spacing w:line="254"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semiHidden/>
    <w:unhideWhenUsed/>
    <w:rsid w:val="00F17535"/>
    <w:pPr>
      <w:spacing w:after="120"/>
    </w:pPr>
  </w:style>
  <w:style w:type="character" w:customStyle="1" w:styleId="TextkrperZchn">
    <w:name w:val="Textkörper Zchn"/>
    <w:basedOn w:val="Absatz-Standardschriftart"/>
    <w:link w:val="Textkrper"/>
    <w:uiPriority w:val="99"/>
    <w:semiHidden/>
    <w:rsid w:val="00F17535"/>
  </w:style>
  <w:style w:type="paragraph" w:styleId="Textkrper2">
    <w:name w:val="Body Text 2"/>
    <w:basedOn w:val="Standard"/>
    <w:link w:val="Textkrper2Zchn"/>
    <w:uiPriority w:val="99"/>
    <w:semiHidden/>
    <w:unhideWhenUsed/>
    <w:rsid w:val="00F17535"/>
    <w:pPr>
      <w:spacing w:after="120" w:line="480" w:lineRule="auto"/>
    </w:pPr>
  </w:style>
  <w:style w:type="character" w:customStyle="1" w:styleId="Textkrper2Zchn">
    <w:name w:val="Textkörper 2 Zchn"/>
    <w:basedOn w:val="Absatz-Standardschriftart"/>
    <w:link w:val="Textkrper2"/>
    <w:uiPriority w:val="99"/>
    <w:semiHidden/>
    <w:rsid w:val="00F175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7535"/>
    <w:pPr>
      <w:spacing w:line="254"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semiHidden/>
    <w:unhideWhenUsed/>
    <w:rsid w:val="00F17535"/>
    <w:pPr>
      <w:spacing w:after="120"/>
    </w:pPr>
  </w:style>
  <w:style w:type="character" w:customStyle="1" w:styleId="TextkrperZchn">
    <w:name w:val="Textkörper Zchn"/>
    <w:basedOn w:val="Absatz-Standardschriftart"/>
    <w:link w:val="Textkrper"/>
    <w:uiPriority w:val="99"/>
    <w:semiHidden/>
    <w:rsid w:val="00F17535"/>
  </w:style>
  <w:style w:type="paragraph" w:styleId="Textkrper2">
    <w:name w:val="Body Text 2"/>
    <w:basedOn w:val="Standard"/>
    <w:link w:val="Textkrper2Zchn"/>
    <w:uiPriority w:val="99"/>
    <w:semiHidden/>
    <w:unhideWhenUsed/>
    <w:rsid w:val="00F17535"/>
    <w:pPr>
      <w:spacing w:after="120" w:line="480" w:lineRule="auto"/>
    </w:pPr>
  </w:style>
  <w:style w:type="character" w:customStyle="1" w:styleId="Textkrper2Zchn">
    <w:name w:val="Textkörper 2 Zchn"/>
    <w:basedOn w:val="Absatz-Standardschriftart"/>
    <w:link w:val="Textkrper2"/>
    <w:uiPriority w:val="99"/>
    <w:semiHidden/>
    <w:rsid w:val="00F17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9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4112</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Kay-Ulrich Bronk</dc:creator>
  <cp:lastModifiedBy>Dorothea Mohr</cp:lastModifiedBy>
  <cp:revision>2</cp:revision>
  <dcterms:created xsi:type="dcterms:W3CDTF">2019-04-09T06:31:00Z</dcterms:created>
  <dcterms:modified xsi:type="dcterms:W3CDTF">2019-04-09T06:31:00Z</dcterms:modified>
</cp:coreProperties>
</file>